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4E" w:rsidRPr="00FB32C9" w:rsidRDefault="00D4434E" w:rsidP="00FB32C9">
      <w:pPr>
        <w:shd w:val="clear" w:color="auto" w:fill="FFFFFF"/>
        <w:spacing w:after="0" w:line="240" w:lineRule="auto"/>
        <w:jc w:val="center"/>
        <w:textAlignment w:val="baseline"/>
        <w:rPr>
          <w:rFonts w:ascii="Simplified Arabic" w:eastAsia="Times New Roman" w:hAnsi="Simplified Arabic" w:cs="Simplified Arabic"/>
          <w:b/>
          <w:bCs/>
          <w:color w:val="2D2A2A"/>
          <w:sz w:val="30"/>
          <w:szCs w:val="30"/>
          <w:bdr w:val="none" w:sz="0" w:space="0" w:color="auto" w:frame="1"/>
          <w:rtl/>
        </w:rPr>
      </w:pPr>
      <w:r w:rsidRPr="00FB32C9">
        <w:rPr>
          <w:rFonts w:ascii="Simplified Arabic" w:eastAsia="Times New Roman" w:hAnsi="Simplified Arabic" w:cs="Simplified Arabic"/>
          <w:b/>
          <w:bCs/>
          <w:color w:val="2D2A2A"/>
          <w:sz w:val="30"/>
          <w:szCs w:val="30"/>
          <w:bdr w:val="none" w:sz="0" w:space="0" w:color="auto" w:frame="1"/>
          <w:rtl/>
        </w:rPr>
        <w:t>الشروط العامة للعطاء</w:t>
      </w:r>
      <w:r w:rsidR="005E64F7">
        <w:rPr>
          <w:rFonts w:ascii="Simplified Arabic" w:eastAsia="Times New Roman" w:hAnsi="Simplified Arabic" w:cs="Simplified Arabic" w:hint="cs"/>
          <w:b/>
          <w:bCs/>
          <w:color w:val="2D2A2A"/>
          <w:sz w:val="30"/>
          <w:szCs w:val="30"/>
          <w:bdr w:val="none" w:sz="0" w:space="0" w:color="auto" w:frame="1"/>
          <w:rtl/>
        </w:rPr>
        <w:t xml:space="preserve"> رقم 32/2024</w:t>
      </w:r>
    </w:p>
    <w:p w:rsidR="00FB32C9" w:rsidRPr="00FB32C9" w:rsidRDefault="00FB32C9" w:rsidP="00FB32C9">
      <w:pPr>
        <w:shd w:val="clear" w:color="auto" w:fill="FFFFFF"/>
        <w:spacing w:after="0" w:line="240" w:lineRule="auto"/>
        <w:jc w:val="center"/>
        <w:textAlignment w:val="baseline"/>
        <w:rPr>
          <w:rFonts w:ascii="Simplified Arabic" w:eastAsia="Times New Roman" w:hAnsi="Simplified Arabic" w:cs="Simplified Arabic"/>
          <w:b/>
          <w:bCs/>
          <w:color w:val="2D2A2A"/>
          <w:sz w:val="30"/>
          <w:szCs w:val="30"/>
          <w:bdr w:val="none" w:sz="0" w:space="0" w:color="auto" w:frame="1"/>
          <w:rtl/>
        </w:rPr>
      </w:pPr>
      <w:bookmarkStart w:id="0" w:name="_GoBack"/>
      <w:r w:rsidRPr="00FB32C9">
        <w:rPr>
          <w:rFonts w:ascii="Simplified Arabic" w:eastAsia="Times New Roman" w:hAnsi="Simplified Arabic" w:cs="Simplified Arabic"/>
          <w:b/>
          <w:bCs/>
          <w:color w:val="2D2A2A"/>
          <w:sz w:val="30"/>
          <w:szCs w:val="30"/>
          <w:bdr w:val="none" w:sz="0" w:space="0" w:color="auto" w:frame="1"/>
          <w:rtl/>
        </w:rPr>
        <w:t>الخاص بحجز فندق في البحر الميت عن الفترة (21-23/11/2024)</w:t>
      </w:r>
    </w:p>
    <w:bookmarkEnd w:id="0"/>
    <w:p w:rsidR="00FB32C9" w:rsidRPr="00FB32C9" w:rsidRDefault="00FB32C9" w:rsidP="00FB32C9">
      <w:pPr>
        <w:shd w:val="clear" w:color="auto" w:fill="FFFFFF"/>
        <w:spacing w:after="0" w:line="240" w:lineRule="auto"/>
        <w:jc w:val="center"/>
        <w:textAlignment w:val="baseline"/>
        <w:rPr>
          <w:rFonts w:ascii="Simplified Arabic" w:eastAsia="Times New Roman" w:hAnsi="Simplified Arabic" w:cs="Simplified Arabic"/>
          <w:color w:val="2D2A2A"/>
          <w:sz w:val="26"/>
          <w:szCs w:val="26"/>
        </w:rPr>
      </w:pP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تقدم العروض ضمن مغلف مغلق ويسلم باليد مكتوب عليه رقم وموضوع العطاء و يودع في صندوق العطاءات لدى الديوان في موعد أقصاه الساعة الثانية عشرة من بعد ظهر يوم </w:t>
      </w:r>
      <w:r w:rsidR="004D69C5">
        <w:rPr>
          <w:rFonts w:ascii="Simplified Arabic" w:eastAsia="Times New Roman" w:hAnsi="Simplified Arabic" w:cs="Simplified Arabic" w:hint="cs"/>
          <w:color w:val="2D2A2A"/>
          <w:sz w:val="26"/>
          <w:szCs w:val="26"/>
          <w:rtl/>
        </w:rPr>
        <w:t>الاثنين</w:t>
      </w:r>
      <w:r w:rsidRPr="00FB32C9">
        <w:rPr>
          <w:rFonts w:ascii="Simplified Arabic" w:eastAsia="Times New Roman" w:hAnsi="Simplified Arabic" w:cs="Simplified Arabic"/>
          <w:color w:val="2D2A2A"/>
          <w:sz w:val="26"/>
          <w:szCs w:val="26"/>
          <w:rtl/>
        </w:rPr>
        <w:t xml:space="preserve"> الموافق</w:t>
      </w:r>
      <w:r w:rsidR="004D69C5">
        <w:rPr>
          <w:rFonts w:ascii="Simplified Arabic" w:eastAsia="Times New Roman" w:hAnsi="Simplified Arabic" w:cs="Simplified Arabic" w:hint="cs"/>
          <w:color w:val="2D2A2A"/>
          <w:sz w:val="26"/>
          <w:szCs w:val="26"/>
          <w:rtl/>
        </w:rPr>
        <w:t>18/11/2024</w:t>
      </w:r>
      <w:r w:rsidRPr="00FB32C9">
        <w:rPr>
          <w:rFonts w:ascii="Simplified Arabic" w:eastAsia="Times New Roman" w:hAnsi="Simplified Arabic" w:cs="Simplified Arabic"/>
          <w:color w:val="2D2A2A"/>
          <w:sz w:val="26"/>
          <w:szCs w:val="26"/>
          <w:rtl/>
        </w:rPr>
        <w:t>: لدى الصندوق الأردني الهاشمي للتنمية البشرية –الهاشمي الشمالي هاتف : 5052431-06 حي ابو جسار.</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على مقدم العرض الالتزام بعرضه لمدة لا تقل عن 90 يوما من وقت تسليم العرض .</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لجنة العطاءات غير مسؤولة عن أية أخطاء قد يرتكبها المناقص في وضع أسعاره وتعتبر هذه الأسعار نهائية وملزمة بمجرد فتح العروض .</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ان الحصول على موافقة أي جهات خارجية بخصوص تنفيذ أي بند أو بنود من العطاء تقع مسؤوليتها على المورد المحال عليه العطاء أصولياً فيما يتعلق في تنفيذه.</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للجنة العطاءات الحق في إلغاء أو تأجيل العطاء أو تمديد مدته أو إعادة طرحه أو تجزئته بدون إبداء أية أسباب وبدون أن يكون للمناقصين الحق في مطالبتها بأي إيضاح أو تفسير أو تعويض.</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لجنة العطاءات غير ملزمة بالإحالة على اقل الاسعار.</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Pr>
      </w:pPr>
      <w:r w:rsidRPr="00FB32C9">
        <w:rPr>
          <w:rFonts w:ascii="Simplified Arabic" w:eastAsia="Times New Roman" w:hAnsi="Simplified Arabic" w:cs="Simplified Arabic"/>
          <w:color w:val="2D2A2A"/>
          <w:sz w:val="26"/>
          <w:szCs w:val="26"/>
          <w:rtl/>
        </w:rPr>
        <w:t>على المتقدم للعطاء ارفاق صورة عن السجل التجاري داخل المغلف وتوضيح المفوض بالتوقيع</w:t>
      </w:r>
      <w:r w:rsidR="004D69C5">
        <w:rPr>
          <w:rFonts w:ascii="Simplified Arabic" w:eastAsia="Times New Roman" w:hAnsi="Simplified Arabic" w:cs="Simplified Arabic" w:hint="cs"/>
          <w:color w:val="2D2A2A"/>
          <w:sz w:val="26"/>
          <w:szCs w:val="26"/>
          <w:rtl/>
        </w:rPr>
        <w:t>.</w:t>
      </w: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D4434E" w:rsidRPr="00FB32C9" w:rsidRDefault="00D4434E" w:rsidP="00D4434E">
      <w:pPr>
        <w:shd w:val="clear" w:color="auto" w:fill="FFFFFF"/>
        <w:spacing w:after="0"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b/>
          <w:bCs/>
          <w:color w:val="2D2A2A"/>
          <w:sz w:val="26"/>
          <w:szCs w:val="26"/>
          <w:bdr w:val="none" w:sz="0" w:space="0" w:color="auto" w:frame="1"/>
          <w:rtl/>
        </w:rPr>
        <w:t>تعهد</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اتعهد انا الموقع ادناه بصفتي الشخصية وبصفتي المفوض بالتوقيع عن الشركة و/او مالك الشركة امام الصندوق الاردني الهاشمي للتنمية البشرية ومراكزه والجهات المستضافة لديه بالالتزام والامتثال لمدونه قواعد السلوك التي تحظر اعطاء اي شيء ذي قيمة مباشر او غير مباشر لاي شخص او جهة ضمن موظفي الصندوق الاردني الهاشمي للتنمية البشرية في شكل رشوة او اكرامية مع التزامي بعدم وجود اقارب لي او موظفين من كوادر الصندوق كما اقر واتعهد بان شركتي (مؤسستي ) لم تكن بالحالات التالية: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الافلاس او بيع الممتلكات او موقوفة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الادانة بجريمة تتعلق بسلوك مهني او سوء سلوك مهني</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عدم الوفاء بالالتزامات المتعلقة بدفع اشتراكات الضمان الاجتماعي او دفع الضرائب المترتبة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الادانة بارتكاب الغش والفساد</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المشاركة بتنظيم اجرامي او اي نشاط اخر غير قانوني</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lastRenderedPageBreak/>
        <w:t>واتعهد بعدم مخالفة القوانين والتشريعات المعمول بها داخل المملكة الاردنية الهاشمية تحت طائلة المسؤولية القانونية وفي حال مخالفة القوانين والتعلميات وفي حال ثبوت اي من المخالفات المتعلقة بالقوانين والتعليمات يحق للصندوق الرجوع على شركتنا بأي عطل وضرر والمطالبة بالتعويض عن اية اضرار مالية او معنوية دون ان يترتب على الصندوق الاردني الهاشمي للتنمية البشرية اية تبعات قانونية او مالية . تحريرا في هذا اليوم.الموافق ....\....\.......</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الاسم:.........................................</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التوقيع:........................................</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الختم:.........................................</w:t>
      </w:r>
    </w:p>
    <w:p w:rsidR="009F1136" w:rsidRDefault="009F1136"/>
    <w:sectPr w:rsidR="009F1136" w:rsidSect="004C014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A32"/>
    <w:multiLevelType w:val="multilevel"/>
    <w:tmpl w:val="69D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B7D4D"/>
    <w:multiLevelType w:val="multilevel"/>
    <w:tmpl w:val="9FAC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04"/>
    <w:rsid w:val="004C014F"/>
    <w:rsid w:val="004D69C5"/>
    <w:rsid w:val="005B5804"/>
    <w:rsid w:val="005E64F7"/>
    <w:rsid w:val="008C74C7"/>
    <w:rsid w:val="009F1136"/>
    <w:rsid w:val="00D4434E"/>
    <w:rsid w:val="00FB3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1613"/>
  <w15:chartTrackingRefBased/>
  <w15:docId w15:val="{59204099-5486-4610-AC3B-08F732FE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Alsyouf</dc:creator>
  <cp:keywords/>
  <dc:description/>
  <cp:lastModifiedBy>JNCW-LAP2</cp:lastModifiedBy>
  <cp:revision>6</cp:revision>
  <dcterms:created xsi:type="dcterms:W3CDTF">2024-11-06T09:32:00Z</dcterms:created>
  <dcterms:modified xsi:type="dcterms:W3CDTF">2024-11-10T10:08:00Z</dcterms:modified>
</cp:coreProperties>
</file>